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1"/>
      </w:pPr>
      <w:r>
        <w:t xml:space="preserve">PERFORMANCE AGREEMENT</w:t>
      </w:r>
    </w:p>
    <w:p>
      <w:pPr>
        <w:pStyle w:val="Normal"/>
      </w:pPr>
      <w:r>
        <w:rPr>
          <w:i/>
        </w:rPr>
        <w:t xml:space="preserve">A Fully Booked fillable template. Replace every [BRACKETED] field. Delete the clause blocks you don't need for a given market. This is a working template, not legal advice — have your own attorney review it once before you use it.</w:t>
      </w:r>
    </w:p>
    <w:p>
      <w:pPr>
        <w:pStyle w:val="Normal"/>
        <w:jc w:val="center"/>
      </w:pPr>
      <w:r>
        <w:t xml:space="preserve">* * *</w:t>
      </w:r>
    </w:p>
    <w:p>
      <w:pPr>
        <w:pStyle w:val="Normal"/>
      </w:pPr>
      <w:r>
        <w:rPr>
          <w:b/>
        </w:rPr>
        <w:t xml:space="preserve">This agreement is made between:</w:t>
      </w:r>
    </w:p>
    <w:p>
      <w:pPr>
        <w:pStyle w:val="Normal"/>
      </w:pPr>
      <w:r>
        <w:rPr>
          <w:b/>
        </w:rPr>
        <w:t xml:space="preserve">Performer:</w:t>
      </w:r>
      <w:r>
        <w:t xml:space="preserve"> [Your Business Name] ("Performer"), [your address], [your phone], [your email]</w:t>
      </w:r>
    </w:p>
    <w:p>
      <w:pPr>
        <w:pStyle w:val="Normal"/>
      </w:pPr>
      <w:r>
        <w:rPr>
          <w:b/>
        </w:rPr>
        <w:t xml:space="preserve">Client:</w:t>
      </w:r>
      <w:r>
        <w:t xml:space="preserve"> [Client / Organization Name] ("Client"), [client address], contact: [contact name, title], [contact phone], [contact email]</w:t>
      </w:r>
    </w:p>
    <w:p>
      <w:pPr>
        <w:pStyle w:val="Normal"/>
        <w:jc w:val="center"/>
      </w:pPr>
      <w:r>
        <w:t xml:space="preserve">* * *</w:t>
      </w:r>
    </w:p>
    <w:p>
      <w:pPr>
        <w:pStyle w:val="Heading2"/>
      </w:pPr>
      <w:r>
        <w:t xml:space="preserve">1. The Engagement</w:t>
      </w:r>
    </w:p>
    <w:p>
      <w:pPr>
        <w:pStyle w:val="Normal"/>
      </w:pPr>
      <w:r>
        <w:t xml:space="preserve">Performer agrees to provide a live entertainment program ("the Performance") as follows:</w:t>
      </w:r>
    </w:p>
    <w:p>
      <w:pPr>
        <w:pStyle w:val="Normal"/>
      </w:pPr>
      <w:r>
        <w:t xml:space="preserve">• </w:t>
      </w:r>
      <w:r>
        <w:rPr>
          <w:b/>
        </w:rPr>
        <w:t xml:space="preserve">Event / show title:</w:t>
      </w:r>
      <w:r>
        <w:t xml:space="preserve"> [show title]</w:t>
      </w:r>
    </w:p>
    <w:p>
      <w:pPr>
        <w:pStyle w:val="Normal"/>
      </w:pPr>
      <w:r>
        <w:t xml:space="preserve">• </w:t>
      </w:r>
      <w:r>
        <w:rPr>
          <w:b/>
        </w:rPr>
        <w:t xml:space="preserve">Date:</w:t>
      </w:r>
      <w:r>
        <w:t xml:space="preserve"> [date]</w:t>
      </w:r>
    </w:p>
    <w:p>
      <w:pPr>
        <w:pStyle w:val="Normal"/>
      </w:pPr>
      <w:r>
        <w:t xml:space="preserve">• </w:t>
      </w:r>
      <w:r>
        <w:rPr>
          <w:b/>
        </w:rPr>
        <w:t xml:space="preserve">Start time:</w:t>
      </w:r>
      <w:r>
        <w:t xml:space="preserve"> [time]   </w:t>
      </w:r>
      <w:r>
        <w:rPr>
          <w:b/>
        </w:rPr>
        <w:t xml:space="preserve">Approximate length:</w:t>
      </w:r>
      <w:r>
        <w:t xml:space="preserve"> [length]</w:t>
      </w:r>
    </w:p>
    <w:p>
      <w:pPr>
        <w:pStyle w:val="Normal"/>
      </w:pPr>
      <w:r>
        <w:t xml:space="preserve">• </w:t>
      </w:r>
      <w:r>
        <w:rPr>
          <w:b/>
        </w:rPr>
        <w:t xml:space="preserve">Venue name &amp; address:</w:t>
      </w:r>
      <w:r>
        <w:t xml:space="preserve"> [venue]</w:t>
      </w:r>
    </w:p>
    <w:p>
      <w:pPr>
        <w:pStyle w:val="Normal"/>
      </w:pPr>
      <w:r>
        <w:t xml:space="preserve">• </w:t>
      </w:r>
      <w:r>
        <w:rPr>
          <w:b/>
        </w:rPr>
        <w:t xml:space="preserve">Setting:</w:t>
      </w:r>
      <w:r>
        <w:t xml:space="preserve"> [indoor / outdoor]   </w:t>
      </w:r>
      <w:r>
        <w:rPr>
          <w:b/>
        </w:rPr>
        <w:t xml:space="preserve">Rain backup location (if outdoor):</w:t>
      </w:r>
      <w:r>
        <w:t xml:space="preserve"> [backup or "none"]</w:t>
      </w:r>
    </w:p>
    <w:p>
      <w:pPr>
        <w:pStyle w:val="Normal"/>
      </w:pPr>
      <w:r>
        <w:t xml:space="preserve">• </w:t>
      </w:r>
      <w:r>
        <w:rPr>
          <w:b/>
        </w:rPr>
        <w:t xml:space="preserve">Expected audience:</w:t>
      </w:r>
      <w:r>
        <w:t xml:space="preserve"> [size, age range]</w:t>
      </w:r>
    </w:p>
    <w:p>
      <w:pPr>
        <w:pStyle w:val="Normal"/>
      </w:pPr>
      <w:r>
        <w:t xml:space="preserve">• </w:t>
      </w:r>
      <w:r>
        <w:rPr>
          <w:b/>
        </w:rPr>
        <w:t xml:space="preserve">Format:</w:t>
      </w:r>
      <w:r>
        <w:t xml:space="preserve"> [single show / multiple sets / strolling / full day]</w:t>
      </w:r>
    </w:p>
    <w:p>
      <w:pPr>
        <w:pStyle w:val="Heading2"/>
      </w:pPr>
      <w:r>
        <w:t xml:space="preserve">2. Fee &amp; Payment</w:t>
      </w:r>
    </w:p>
    <w:p>
      <w:pPr>
        <w:pStyle w:val="Normal"/>
      </w:pPr>
      <w:r>
        <w:t xml:space="preserve">• </w:t>
      </w:r>
      <w:r>
        <w:rPr>
          <w:b/>
        </w:rPr>
        <w:t xml:space="preserve">Total fee:</w:t>
      </w:r>
      <w:r>
        <w:t xml:space="preserve"> $[fee]</w:t>
      </w:r>
    </w:p>
    <w:p>
      <w:pPr>
        <w:pStyle w:val="Normal"/>
      </w:pPr>
      <w:r>
        <w:t xml:space="preserve">• </w:t>
      </w:r>
      <w:r>
        <w:rPr>
          <w:b/>
        </w:rPr>
        <w:t xml:space="preserve">Deposit:</w:t>
      </w:r>
      <w:r>
        <w:t xml:space="preserve"> [$ amount / 50% / none] — due to reserve the date. </w:t>
      </w:r>
      <w:r>
        <w:rPr>
          <w:i/>
        </w:rPr>
        <w:t xml:space="preserve">The date is not held until the deposit is received.</w:t>
      </w:r>
    </w:p>
    <w:p>
      <w:pPr>
        <w:pStyle w:val="Normal"/>
      </w:pPr>
      <w:r>
        <w:t xml:space="preserve">• </w:t>
      </w:r>
      <w:r>
        <w:rPr>
          <w:b/>
        </w:rPr>
        <w:t xml:space="preserve">Balance due:</w:t>
      </w:r>
      <w:r>
        <w:t xml:space="preserve"> [on the day of the performance / net-30 for municipal &amp; institutional clients]</w:t>
      </w:r>
    </w:p>
    <w:p>
      <w:pPr>
        <w:pStyle w:val="Normal"/>
      </w:pPr>
      <w:r>
        <w:t xml:space="preserve">• </w:t>
      </w:r>
      <w:r>
        <w:rPr>
          <w:b/>
        </w:rPr>
        <w:t xml:space="preserve">Payable to:</w:t>
      </w:r>
      <w:r>
        <w:t xml:space="preserve"> [Your Business Name]</w:t>
      </w:r>
    </w:p>
    <w:p>
      <w:pPr>
        <w:pStyle w:val="Normal"/>
      </w:pPr>
      <w:r>
        <w:t xml:space="preserve">• </w:t>
      </w:r>
      <w:r>
        <w:rPr>
          <w:b/>
        </w:rPr>
        <w:t xml:space="preserve">Accepted payment methods:</w:t>
      </w:r>
      <w:r>
        <w:t xml:space="preserve"> [check / Square (cards) / PayPal / cash]</w:t>
      </w:r>
    </w:p>
    <w:p>
      <w:pPr>
        <w:pStyle w:val="Heading2"/>
      </w:pPr>
      <w:r>
        <w:t xml:space="preserve">3. What Performer Provides</w:t>
      </w:r>
    </w:p>
    <w:p>
      <w:pPr>
        <w:pStyle w:val="Normal"/>
      </w:pPr>
      <w:r>
        <w:t xml:space="preserve">Performer arrives fully self-contained and supplies, at no extra charge: the complete show, all props, sound system and microphone[, battery power if no outlet is available], and setup and teardown. Performer carries liability insurance; a Certificate of Insurance is available on request[, with Client named as Additional Insured at no charge if requested in advance].</w:t>
      </w:r>
    </w:p>
    <w:p>
      <w:pPr>
        <w:pStyle w:val="Heading2"/>
      </w:pPr>
      <w:r>
        <w:t xml:space="preserve">4. What Client Provides</w:t>
      </w:r>
    </w:p>
    <w:p>
      <w:pPr>
        <w:pStyle w:val="Normal"/>
      </w:pPr>
      <w:r>
        <w:t xml:space="preserve">• </w:t>
      </w:r>
      <w:r>
        <w:t xml:space="preserve">A performance area reasonably free of competing noise and high foot traffic.</w:t>
      </w:r>
    </w:p>
    <w:p>
      <w:pPr>
        <w:pStyle w:val="Normal"/>
      </w:pPr>
      <w:r>
        <w:t xml:space="preserve">• </w:t>
      </w:r>
      <w:r>
        <w:t xml:space="preserve">Reasonable access for setup at least [45] minutes before start time.</w:t>
      </w:r>
    </w:p>
    <w:p>
      <w:pPr>
        <w:pStyle w:val="Normal"/>
      </w:pPr>
      <w:r>
        <w:t xml:space="preserve">• </w:t>
      </w:r>
      <w:r>
        <w:t xml:space="preserve">[One standard electrical outlet within 30 feet of the performance area — OR — note that no power is available and Performer will supply a battery system.]</w:t>
      </w:r>
    </w:p>
    <w:p>
      <w:pPr>
        <w:pStyle w:val="Normal"/>
      </w:pPr>
      <w:r>
        <w:t xml:space="preserve">• </w:t>
      </w:r>
      <w:r>
        <w:t xml:space="preserve">The name and mobile number of an on-site contact who will be present on the day of the event.</w:t>
      </w:r>
    </w:p>
    <w:p>
      <w:pPr>
        <w:pStyle w:val="Normal"/>
        <w:jc w:val="center"/>
      </w:pPr>
      <w:r>
        <w:t xml:space="preserve">* * *</w:t>
      </w:r>
    </w:p>
    <w:p>
      <w:pPr>
        <w:pStyle w:val="Heading2"/>
      </w:pPr>
      <w:r>
        <w:t xml:space="preserve">OPTIONAL CLAUSES — keep the ones that fit the market, delete the rest</w:t>
      </w:r>
    </w:p>
    <w:p>
      <w:pPr>
        <w:pStyle w:val="Heading3"/>
      </w:pPr>
      <w:r>
        <w:t xml:space="preserve">A. Signing window (all markets)</w:t>
      </w:r>
    </w:p>
    <w:p>
      <w:pPr>
        <w:pStyle w:val="Normal"/>
      </w:pPr>
      <w:r>
        <w:t xml:space="preserve">This agreement is valid for 14 days from the issue date. If unsigned after 14 days, the date is no longer guaranteed.</w:t>
      </w:r>
    </w:p>
    <w:p>
      <w:pPr>
        <w:pStyle w:val="Heading3"/>
      </w:pPr>
      <w:r>
        <w:t xml:space="preserve">B. Cancellation (all markets)</w:t>
      </w:r>
    </w:p>
    <w:p>
      <w:pPr>
        <w:pStyle w:val="Normal"/>
      </w:pPr>
      <w:r>
        <w:t xml:space="preserve">Cancellations more than 30 days before the event forfeit the deposit. Cancellations within 14 days of the event forfeit 100% of the total fee. (Weather postponements are governed by Clause D, not this clause.)</w:t>
      </w:r>
    </w:p>
    <w:p>
      <w:pPr>
        <w:pStyle w:val="Heading3"/>
      </w:pPr>
      <w:r>
        <w:t xml:space="preserve">C. Winter weather — distant indoor bookings (libraries, schools)</w:t>
      </w:r>
    </w:p>
    <w:p>
      <w:pPr>
        <w:pStyle w:val="Normal"/>
      </w:pPr>
      <w:r>
        <w:t xml:space="preserve">Because of the distance Performer must travel to reach this engagement, Performer will often have to depart the day before the performance and obtain lodging the night before. If Performer has begun travel for a performance the day before the performance date, the complete payment is due in full, even if the venue is closed due to weather. If Client notifies Performer at least 48 hours in advance of weather concerns, the performance may be rescheduled without surcharge.</w:t>
      </w:r>
    </w:p>
    <w:p>
      <w:pPr>
        <w:pStyle w:val="Heading3"/>
      </w:pPr>
      <w:r>
        <w:t xml:space="preserve">D. Rain / weather contingency — outdoor bookings (family &amp; festival)</w:t>
      </w:r>
    </w:p>
    <w:p>
      <w:pPr>
        <w:pStyle w:val="Normal"/>
      </w:pPr>
      <w:r>
        <w:t xml:space="preserve">If inclement weather prevents an outdoor performance, the parties will relocate to Client's designated indoor backup space if available. If no backup exists and the event is canceled or postponed due to weather, the performance will be rescheduled to a mutually agreed date within [X] months, and the deposit will carry to the new date. If Performer has already begun travel (e.g., departed or obtained lodging the day before for a distant engagement), the full fee remains due. Client agrees to provide as much advance notice of weather cancellation as reasonably possible.</w:t>
      </w:r>
    </w:p>
    <w:p>
      <w:pPr>
        <w:pStyle w:val="Heading3"/>
      </w:pPr>
      <w:r>
        <w:t xml:space="preserve">E. Content guarantee — adult &amp; corporate bookings (Corporate Kit)</w:t>
      </w:r>
    </w:p>
    <w:p>
      <w:pPr>
        <w:pStyle w:val="Normal"/>
      </w:pPr>
      <w:r>
        <w:t xml:space="preserve">Performer guarantees a clean, professional program appropriate for the audience described above. If, in Client's reasonable, good-faith judgment, the program fails to meet the standard agreed upon, [choose ONE money term and delete the others]: </w:t>
      </w:r>
      <w:r>
        <w:rPr>
          <w:i/>
        </w:rPr>
        <w:t xml:space="preserve">(i) the full fee will be refunded unconditionally; or (ii) Client will keep the deposit and forfeit only the unpaid balance; or (iii) a remedy will be worked out at Performer's discretion.</w:t>
      </w:r>
    </w:p>
    <w:p>
      <w:pPr>
        <w:pStyle w:val="Heading3"/>
      </w:pPr>
      <w:r>
        <w:t xml:space="preserve">F. Confirmation letter, not contract — daycare / childcare centers (Daycare Kit)</w:t>
      </w:r>
    </w:p>
    <w:p>
      <w:pPr>
        <w:pStyle w:val="Normal"/>
      </w:pPr>
      <w:r>
        <w:rPr>
          <w:i/>
        </w:rPr>
        <w:t xml:space="preserve">For childcare centers that are wary of formal contracts, replace this whole agreement with a one-paragraph confirmation letter: "This confirms [Center Name] has booked [show title] on [date] at [time] for $[fee], payable by [method] on the day of the show. I'll arrive [X] minutes early to set up and bring everything I need. Looking forward to it! — [Your Name]"</w:t>
      </w:r>
    </w:p>
    <w:p>
      <w:pPr>
        <w:pStyle w:val="Heading3"/>
      </w:pPr>
      <w:r>
        <w:t xml:space="preserve">G. Promotional materials (all markets)</w:t>
      </w:r>
    </w:p>
    <w:p>
      <w:pPr>
        <w:pStyle w:val="Normal"/>
      </w:pPr>
      <w:r>
        <w:t xml:space="preserve">Photos, video clips, and testimonials gathered at the performance may be used in Performer's promotional materials without further approval. Client and individual attendees will not be identified by name in promotional materials without written consent.</w:t>
      </w:r>
    </w:p>
    <w:p>
      <w:pPr>
        <w:pStyle w:val="Normal"/>
        <w:jc w:val="center"/>
      </w:pPr>
      <w:r>
        <w:t xml:space="preserve">* * *</w:t>
      </w:r>
    </w:p>
    <w:p>
      <w:pPr>
        <w:pStyle w:val="Heading2"/>
      </w:pPr>
      <w:r>
        <w:t xml:space="preserve">Signatures</w:t>
      </w:r>
    </w:p>
    <w:p>
      <w:pPr>
        <w:pStyle w:val="Normal"/>
      </w:pPr>
      <w:r>
        <w:rPr>
          <w:b/>
        </w:rPr>
        <w:t xml:space="preserve">Performer:</w:t>
      </w:r>
      <w:r>
        <w:t xml:space="preserve"> ______________________________   Date: ____________</w:t>
      </w:r>
    </w:p>
    <w:p>
      <w:pPr>
        <w:pStyle w:val="Normal"/>
      </w:pPr>
      <w:r>
        <w:rPr>
          <w:b/>
        </w:rPr>
        <w:t xml:space="preserve">Client:</w:t>
      </w:r>
      <w:r>
        <w:t xml:space="preserve"> _________________________________   Date: ____________</w:t>
      </w:r>
    </w:p>
    <w:p>
      <w:pPr>
        <w:pStyle w:val="Normal"/>
      </w:pPr>
      <w:r>
        <w:rPr>
          <w:i/>
        </w:rPr>
        <w:t xml:space="preserve">[Your Business Name] · [phone] · [email] · [website]</w:t>
      </w:r>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default="1" w:styleId="Normal">
    <w:name w:val="Normal"/>
    <w:qFormat/>
  </w:style>
  <w:style w:type="paragraph" w:styleId="Heading1">
    <w:name w:val="heading 1"/>
    <w:basedOn w:val="Normal"/>
    <w:next w:val="Normal"/>
    <w:qFormat/>
    <w:pPr>
      <w:keepNext/>
      <w:spacing w:before="480" w:after="120"/>
    </w:pPr>
    <w:rPr>
      <w:b/>
      <w:sz w:val="36"/>
    </w:rPr>
  </w:style>
  <w:style w:type="paragraph" w:styleId="Heading2">
    <w:name w:val="heading 2"/>
    <w:basedOn w:val="Normal"/>
    <w:next w:val="Normal"/>
    <w:qFormat/>
    <w:pPr>
      <w:keepNext/>
      <w:spacing w:before="360" w:after="120"/>
    </w:pPr>
    <w:rPr>
      <w:b/>
      <w:sz w:val="28"/>
    </w:rPr>
  </w:style>
  <w:style w:type="paragraph" w:styleId="Heading3">
    <w:name w:val="heading 3"/>
    <w:basedOn w:val="Normal"/>
    <w:next w:val="Normal"/>
    <w:qFormat/>
    <w:pPr>
      <w:keepNext/>
      <w:spacing w:before="280" w:after="120"/>
    </w:pPr>
    <w:rPr>
      <w:b/>
      <w:sz w:val="24"/>
    </w:rPr>
  </w:style>
  <w:style w:type="paragraph" w:styleId="Quote">
    <w:name w:val="Quote"/>
    <w:basedOn w:val="Normal"/>
    <w:qFormat/>
    <w:pPr>
      <w:ind w:left="720" w:right="720"/>
    </w:pPr>
    <w:rPr>
      <w:i/>
      <w:color w:val="595959"/>
    </w:rPr>
  </w:style>
  <w:style w:type="paragraph" w:styleId="Code">
    <w:name w:val="Code"/>
    <w:basedOn w:val="Normal"/>
    <w:qFormat/>
    <w:pPr>
      <w:shd w:val="clear" w:color="auto" w:fill="F2F2F2"/>
      <w:spacing w:after="0" w:line="240" w:lineRule="auto"/>
      <w:ind w:left="360" w:right="360"/>
    </w:pPr>
    <w:rPr>
      <w:rFonts w:ascii="Consolas" w:hAnsi="Consolas" w:cs="Consolas"/>
      <w:sz w:val="20"/>
    </w:rPr>
  </w:style>
  <w:style w:type="character" w:styleId="Hyperlink">
    <w:name w:val="Hyperlink"/>
    <w:rPr>
      <w:color w:val="0563C1"/>
      <w:u w:val="single"/>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